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F93F3" w14:textId="40F37D49" w:rsidR="00E14301" w:rsidRPr="00E14301" w:rsidRDefault="00E14301" w:rsidP="00E14301">
      <w:pPr>
        <w:rPr>
          <w:rFonts w:ascii="Arial" w:hAnsi="Arial" w:cs="Arial"/>
          <w:bCs/>
          <w:color w:val="595959" w:themeColor="text1" w:themeTint="A6"/>
          <w:sz w:val="28"/>
          <w:szCs w:val="28"/>
        </w:rPr>
      </w:pPr>
      <w:r w:rsidRPr="00E14301">
        <w:rPr>
          <w:rFonts w:ascii="Arial" w:hAnsi="Arial" w:cs="Arial"/>
          <w:bCs/>
          <w:color w:val="595959" w:themeColor="text1" w:themeTint="A6"/>
          <w:sz w:val="28"/>
          <w:szCs w:val="28"/>
        </w:rPr>
        <w:t xml:space="preserve">There are </w:t>
      </w:r>
      <w:r w:rsidRPr="00B0387B">
        <w:rPr>
          <w:rFonts w:ascii="Arial" w:hAnsi="Arial" w:cs="Arial"/>
          <w:b/>
          <w:color w:val="595959" w:themeColor="text1" w:themeTint="A6"/>
          <w:sz w:val="28"/>
          <w:szCs w:val="28"/>
        </w:rPr>
        <w:t>3 partial exemptions of 25%</w:t>
      </w:r>
      <w:r w:rsidRPr="00E14301">
        <w:rPr>
          <w:rFonts w:ascii="Arial" w:hAnsi="Arial" w:cs="Arial"/>
          <w:bCs/>
          <w:color w:val="595959" w:themeColor="text1" w:themeTint="A6"/>
          <w:sz w:val="28"/>
          <w:szCs w:val="28"/>
        </w:rPr>
        <w:t xml:space="preserve"> available to be applied to the participation fee for the Specializing Master in Design for Food at the Politecnico di Milano, 2026/2027.</w:t>
      </w:r>
    </w:p>
    <w:p w14:paraId="6C1BA365" w14:textId="77777777" w:rsidR="00E14301" w:rsidRPr="00E14301" w:rsidRDefault="00E14301" w:rsidP="00E14301">
      <w:pPr>
        <w:rPr>
          <w:rFonts w:ascii="Arial" w:hAnsi="Arial" w:cs="Arial"/>
          <w:b/>
          <w:color w:val="595959" w:themeColor="text1" w:themeTint="A6"/>
          <w:sz w:val="28"/>
          <w:szCs w:val="28"/>
        </w:rPr>
      </w:pPr>
    </w:p>
    <w:p w14:paraId="7B585CE3" w14:textId="77777777" w:rsidR="00E14301" w:rsidRPr="00E14301" w:rsidRDefault="00E14301" w:rsidP="00E14301">
      <w:pPr>
        <w:rPr>
          <w:rFonts w:ascii="Arial" w:hAnsi="Arial" w:cs="Arial"/>
          <w:b/>
          <w:color w:val="595959" w:themeColor="text1" w:themeTint="A6"/>
          <w:sz w:val="28"/>
          <w:szCs w:val="28"/>
          <w:lang w:val="da-DK"/>
        </w:rPr>
      </w:pPr>
      <w:r w:rsidRPr="00E14301">
        <w:rPr>
          <w:rFonts w:ascii="Arial" w:hAnsi="Arial" w:cs="Arial"/>
          <w:b/>
          <w:color w:val="595959" w:themeColor="text1" w:themeTint="A6"/>
          <w:sz w:val="28"/>
          <w:szCs w:val="28"/>
          <w:lang w:val="da-DK"/>
        </w:rPr>
        <w:t>How to apply</w:t>
      </w:r>
    </w:p>
    <w:p w14:paraId="07F072C5"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The request for partial exemption must be formalised by email to the following address: selezioni@polidesign.net .</w:t>
      </w:r>
    </w:p>
    <w:p w14:paraId="2E6F9E40" w14:textId="77777777" w:rsidR="00E14301" w:rsidRPr="00E14301" w:rsidRDefault="00E14301" w:rsidP="00E14301">
      <w:pPr>
        <w:rPr>
          <w:rFonts w:ascii="Arial" w:hAnsi="Arial" w:cs="Arial"/>
          <w:bCs/>
          <w:color w:val="595959" w:themeColor="text1" w:themeTint="A6"/>
          <w:sz w:val="28"/>
          <w:szCs w:val="28"/>
          <w:lang w:val="da-DK"/>
        </w:rPr>
      </w:pPr>
    </w:p>
    <w:p w14:paraId="0B16B6F3"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The application and assignment of partial exemptions takes place during the process of admission to the Specializing Master, and never after its starting date.</w:t>
      </w:r>
    </w:p>
    <w:p w14:paraId="01753683" w14:textId="77777777" w:rsidR="00E14301" w:rsidRPr="00E14301" w:rsidRDefault="00E14301" w:rsidP="00E14301">
      <w:pPr>
        <w:rPr>
          <w:rFonts w:ascii="Arial" w:hAnsi="Arial" w:cs="Arial"/>
          <w:bCs/>
          <w:color w:val="595959" w:themeColor="text1" w:themeTint="A6"/>
          <w:sz w:val="28"/>
          <w:szCs w:val="28"/>
          <w:lang w:val="da-DK"/>
        </w:rPr>
      </w:pPr>
    </w:p>
    <w:p w14:paraId="08B8F5D7"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The partial exemptions can only be used by those who make an application for selection and participation in the Specializing Master in Design for Food at the Politecnico di Milano, 2026/2027.</w:t>
      </w:r>
    </w:p>
    <w:p w14:paraId="3ABC0010" w14:textId="77777777" w:rsidR="00E14301" w:rsidRPr="00E14301" w:rsidRDefault="00E14301" w:rsidP="00E14301">
      <w:pPr>
        <w:rPr>
          <w:rFonts w:ascii="Arial" w:hAnsi="Arial" w:cs="Arial"/>
          <w:b/>
          <w:color w:val="595959" w:themeColor="text1" w:themeTint="A6"/>
          <w:sz w:val="28"/>
          <w:szCs w:val="28"/>
          <w:lang w:val="da-DK"/>
        </w:rPr>
      </w:pPr>
    </w:p>
    <w:p w14:paraId="595B4BAD" w14:textId="77777777" w:rsidR="00E14301" w:rsidRPr="00E14301" w:rsidRDefault="00E14301" w:rsidP="00E14301">
      <w:pPr>
        <w:rPr>
          <w:rFonts w:ascii="Arial" w:hAnsi="Arial" w:cs="Arial"/>
          <w:b/>
          <w:color w:val="595959" w:themeColor="text1" w:themeTint="A6"/>
          <w:sz w:val="28"/>
          <w:szCs w:val="28"/>
          <w:lang w:val="da-DK"/>
        </w:rPr>
      </w:pPr>
      <w:r w:rsidRPr="00E14301">
        <w:rPr>
          <w:rFonts w:ascii="Arial" w:hAnsi="Arial" w:cs="Arial"/>
          <w:b/>
          <w:color w:val="595959" w:themeColor="text1" w:themeTint="A6"/>
          <w:sz w:val="28"/>
          <w:szCs w:val="28"/>
          <w:lang w:val="da-DK"/>
        </w:rPr>
        <w:t>Award criteria</w:t>
      </w:r>
    </w:p>
    <w:p w14:paraId="1E73168C"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The partial exemptions are assigned according to criteria based on merit and on the basis of the requirements of Art. 5 of Rectoral Decree.</w:t>
      </w:r>
    </w:p>
    <w:p w14:paraId="4034C583"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In evaluating candidates and assigning partial exemptions, the Specializing Master Board will consider:</w:t>
      </w:r>
    </w:p>
    <w:p w14:paraId="438A0576" w14:textId="77777777" w:rsidR="00E14301" w:rsidRPr="00E14301" w:rsidRDefault="00E14301" w:rsidP="00E14301">
      <w:pPr>
        <w:rPr>
          <w:rFonts w:ascii="Arial" w:hAnsi="Arial" w:cs="Arial"/>
          <w:bCs/>
          <w:color w:val="595959" w:themeColor="text1" w:themeTint="A6"/>
          <w:sz w:val="28"/>
          <w:szCs w:val="28"/>
          <w:lang w:val="da-DK"/>
        </w:rPr>
      </w:pPr>
    </w:p>
    <w:p w14:paraId="210055AA"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Applications for partial exemption will be evaluated by the Specializing Master Commission on the basis of:</w:t>
      </w:r>
    </w:p>
    <w:p w14:paraId="24E30D69" w14:textId="77777777" w:rsidR="00E14301" w:rsidRPr="00E14301" w:rsidRDefault="00E14301" w:rsidP="00E14301">
      <w:pPr>
        <w:rPr>
          <w:rFonts w:ascii="Arial" w:hAnsi="Arial" w:cs="Arial"/>
          <w:bCs/>
          <w:color w:val="595959" w:themeColor="text1" w:themeTint="A6"/>
          <w:sz w:val="28"/>
          <w:szCs w:val="28"/>
          <w:lang w:val="da-DK"/>
        </w:rPr>
      </w:pPr>
    </w:p>
    <w:p w14:paraId="358646E4"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w:t>
      </w:r>
      <w:r w:rsidRPr="00E14301">
        <w:rPr>
          <w:rFonts w:ascii="Arial" w:hAnsi="Arial" w:cs="Arial"/>
          <w:bCs/>
          <w:color w:val="595959" w:themeColor="text1" w:themeTint="A6"/>
          <w:sz w:val="28"/>
          <w:szCs w:val="28"/>
          <w:lang w:val="da-DK"/>
        </w:rPr>
        <w:tab/>
        <w:t>Educational Background (weighted 30%)</w:t>
      </w:r>
    </w:p>
    <w:p w14:paraId="7B5A792F"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w:t>
      </w:r>
      <w:r w:rsidRPr="00E14301">
        <w:rPr>
          <w:rFonts w:ascii="Arial" w:hAnsi="Arial" w:cs="Arial"/>
          <w:bCs/>
          <w:color w:val="595959" w:themeColor="text1" w:themeTint="A6"/>
          <w:sz w:val="28"/>
          <w:szCs w:val="28"/>
          <w:lang w:val="da-DK"/>
        </w:rPr>
        <w:tab/>
        <w:t>Professional Experience (weighted 30%)</w:t>
      </w:r>
    </w:p>
    <w:p w14:paraId="58E7F08A"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w:t>
      </w:r>
      <w:r w:rsidRPr="00E14301">
        <w:rPr>
          <w:rFonts w:ascii="Arial" w:hAnsi="Arial" w:cs="Arial"/>
          <w:bCs/>
          <w:color w:val="595959" w:themeColor="text1" w:themeTint="A6"/>
          <w:sz w:val="28"/>
          <w:szCs w:val="28"/>
          <w:lang w:val="da-DK"/>
        </w:rPr>
        <w:tab/>
        <w:t>Motivation (weighted 40%)</w:t>
      </w:r>
    </w:p>
    <w:p w14:paraId="5503D0B2" w14:textId="77777777" w:rsidR="00E14301" w:rsidRPr="00E14301" w:rsidRDefault="00E14301" w:rsidP="00E14301">
      <w:pPr>
        <w:rPr>
          <w:rFonts w:ascii="Arial" w:hAnsi="Arial" w:cs="Arial"/>
          <w:bCs/>
          <w:color w:val="595959" w:themeColor="text1" w:themeTint="A6"/>
          <w:sz w:val="28"/>
          <w:szCs w:val="28"/>
          <w:lang w:val="da-DK"/>
        </w:rPr>
      </w:pPr>
    </w:p>
    <w:p w14:paraId="0E6A3274"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Candidates will be selected on the basis of how consistent their profile appears to be with the objectives of the Specializing Master when their documentation is analyzed. The minimum score to take part in the selection for one of the partial exemptions is 4/5 in scale from 1 to 5.</w:t>
      </w:r>
    </w:p>
    <w:p w14:paraId="1B1E544D" w14:textId="77777777" w:rsidR="00E14301" w:rsidRPr="00E14301" w:rsidRDefault="00E14301" w:rsidP="00E14301">
      <w:pPr>
        <w:rPr>
          <w:rFonts w:ascii="Arial" w:hAnsi="Arial" w:cs="Arial"/>
          <w:bCs/>
          <w:color w:val="595959" w:themeColor="text1" w:themeTint="A6"/>
          <w:sz w:val="28"/>
          <w:szCs w:val="28"/>
          <w:lang w:val="da-DK"/>
        </w:rPr>
      </w:pPr>
    </w:p>
    <w:p w14:paraId="7594BE60"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lastRenderedPageBreak/>
        <w:t xml:space="preserve">The Application for the selection for the Master will have to be processed by filling the application form on the link </w:t>
      </w:r>
    </w:p>
    <w:p w14:paraId="66584FC0" w14:textId="77777777" w:rsidR="00E14301" w:rsidRPr="00E14301" w:rsidRDefault="00E14301" w:rsidP="00E14301">
      <w:pPr>
        <w:rPr>
          <w:rFonts w:ascii="Arial" w:hAnsi="Arial" w:cs="Arial"/>
          <w:bCs/>
          <w:color w:val="595959" w:themeColor="text1" w:themeTint="A6"/>
          <w:sz w:val="28"/>
          <w:szCs w:val="28"/>
          <w:lang w:val="da-DK"/>
        </w:rPr>
      </w:pPr>
    </w:p>
    <w:p w14:paraId="64F861B9"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 xml:space="preserve">The documents that will need to be provided for the application will be the following: </w:t>
      </w:r>
    </w:p>
    <w:p w14:paraId="27C9E268" w14:textId="77777777" w:rsidR="00E14301" w:rsidRPr="00E14301" w:rsidRDefault="00E14301" w:rsidP="00E14301">
      <w:pPr>
        <w:rPr>
          <w:rFonts w:ascii="Arial" w:hAnsi="Arial" w:cs="Arial"/>
          <w:bCs/>
          <w:color w:val="595959" w:themeColor="text1" w:themeTint="A6"/>
          <w:sz w:val="28"/>
          <w:szCs w:val="28"/>
          <w:lang w:val="da-DK"/>
        </w:rPr>
      </w:pPr>
    </w:p>
    <w:p w14:paraId="06FF6E5A" w14:textId="77777777" w:rsidR="00E14301" w:rsidRPr="00E14301" w:rsidRDefault="00E14301" w:rsidP="00E14301">
      <w:pPr>
        <w:rPr>
          <w:rFonts w:ascii="Arial" w:hAnsi="Arial" w:cs="Arial"/>
          <w:bCs/>
          <w:color w:val="595959" w:themeColor="text1" w:themeTint="A6"/>
          <w:sz w:val="28"/>
          <w:szCs w:val="28"/>
        </w:rPr>
      </w:pPr>
      <w:r w:rsidRPr="00E14301">
        <w:rPr>
          <w:rFonts w:ascii="Arial" w:hAnsi="Arial" w:cs="Arial"/>
          <w:bCs/>
          <w:color w:val="595959" w:themeColor="text1" w:themeTint="A6"/>
          <w:sz w:val="28"/>
          <w:szCs w:val="28"/>
        </w:rPr>
        <w:t>•</w:t>
      </w:r>
      <w:r w:rsidRPr="00E14301">
        <w:rPr>
          <w:rFonts w:ascii="Arial" w:hAnsi="Arial" w:cs="Arial"/>
          <w:bCs/>
          <w:color w:val="595959" w:themeColor="text1" w:themeTint="A6"/>
          <w:sz w:val="28"/>
          <w:szCs w:val="28"/>
        </w:rPr>
        <w:tab/>
        <w:t>Curriculum Vitae;</w:t>
      </w:r>
    </w:p>
    <w:p w14:paraId="10391983" w14:textId="77777777" w:rsidR="00E14301" w:rsidRPr="00E14301" w:rsidRDefault="00E14301" w:rsidP="00E14301">
      <w:pPr>
        <w:rPr>
          <w:rFonts w:ascii="Arial" w:hAnsi="Arial" w:cs="Arial"/>
          <w:bCs/>
          <w:color w:val="595959" w:themeColor="text1" w:themeTint="A6"/>
          <w:sz w:val="28"/>
          <w:szCs w:val="28"/>
        </w:rPr>
      </w:pPr>
      <w:r w:rsidRPr="00E14301">
        <w:rPr>
          <w:rFonts w:ascii="Arial" w:hAnsi="Arial" w:cs="Arial"/>
          <w:bCs/>
          <w:color w:val="595959" w:themeColor="text1" w:themeTint="A6"/>
          <w:sz w:val="28"/>
          <w:szCs w:val="28"/>
        </w:rPr>
        <w:t>•</w:t>
      </w:r>
      <w:r w:rsidRPr="00E14301">
        <w:rPr>
          <w:rFonts w:ascii="Arial" w:hAnsi="Arial" w:cs="Arial"/>
          <w:bCs/>
          <w:color w:val="595959" w:themeColor="text1" w:themeTint="A6"/>
          <w:sz w:val="28"/>
          <w:szCs w:val="28"/>
        </w:rPr>
        <w:tab/>
        <w:t>Motivation Letter;</w:t>
      </w:r>
    </w:p>
    <w:p w14:paraId="79946D82" w14:textId="77777777" w:rsidR="00E14301" w:rsidRPr="00E14301" w:rsidRDefault="00E14301" w:rsidP="00E14301">
      <w:pPr>
        <w:rPr>
          <w:rFonts w:ascii="Arial" w:hAnsi="Arial" w:cs="Arial"/>
          <w:bCs/>
          <w:color w:val="595959" w:themeColor="text1" w:themeTint="A6"/>
          <w:sz w:val="28"/>
          <w:szCs w:val="28"/>
        </w:rPr>
      </w:pPr>
      <w:r w:rsidRPr="00E14301">
        <w:rPr>
          <w:rFonts w:ascii="Arial" w:hAnsi="Arial" w:cs="Arial"/>
          <w:bCs/>
          <w:color w:val="595959" w:themeColor="text1" w:themeTint="A6"/>
          <w:sz w:val="28"/>
          <w:szCs w:val="28"/>
        </w:rPr>
        <w:t>•</w:t>
      </w:r>
      <w:r w:rsidRPr="00E14301">
        <w:rPr>
          <w:rFonts w:ascii="Arial" w:hAnsi="Arial" w:cs="Arial"/>
          <w:bCs/>
          <w:color w:val="595959" w:themeColor="text1" w:themeTint="A6"/>
          <w:sz w:val="28"/>
          <w:szCs w:val="28"/>
        </w:rPr>
        <w:tab/>
        <w:t>Scanning of the University Degree;</w:t>
      </w:r>
    </w:p>
    <w:p w14:paraId="4E3A19E6" w14:textId="77777777" w:rsidR="00E14301" w:rsidRPr="00E14301" w:rsidRDefault="00E14301" w:rsidP="00E14301">
      <w:pPr>
        <w:rPr>
          <w:rFonts w:ascii="Arial" w:hAnsi="Arial" w:cs="Arial"/>
          <w:bCs/>
          <w:color w:val="595959" w:themeColor="text1" w:themeTint="A6"/>
          <w:sz w:val="28"/>
          <w:szCs w:val="28"/>
        </w:rPr>
      </w:pPr>
      <w:r w:rsidRPr="00E14301">
        <w:rPr>
          <w:rFonts w:ascii="Arial" w:hAnsi="Arial" w:cs="Arial"/>
          <w:bCs/>
          <w:color w:val="595959" w:themeColor="text1" w:themeTint="A6"/>
          <w:sz w:val="28"/>
          <w:szCs w:val="28"/>
        </w:rPr>
        <w:t>•</w:t>
      </w:r>
      <w:r w:rsidRPr="00E14301">
        <w:rPr>
          <w:rFonts w:ascii="Arial" w:hAnsi="Arial" w:cs="Arial"/>
          <w:bCs/>
          <w:color w:val="595959" w:themeColor="text1" w:themeTint="A6"/>
          <w:sz w:val="28"/>
          <w:szCs w:val="28"/>
        </w:rPr>
        <w:tab/>
        <w:t>Scanning of the University Transcript or Diploma Supplement.</w:t>
      </w:r>
    </w:p>
    <w:p w14:paraId="26006832" w14:textId="77777777" w:rsidR="00E14301" w:rsidRPr="00E14301" w:rsidRDefault="00E14301" w:rsidP="00E14301">
      <w:pPr>
        <w:rPr>
          <w:rFonts w:ascii="Arial" w:hAnsi="Arial" w:cs="Arial"/>
          <w:bCs/>
          <w:color w:val="595959" w:themeColor="text1" w:themeTint="A6"/>
          <w:sz w:val="28"/>
          <w:szCs w:val="28"/>
        </w:rPr>
      </w:pPr>
      <w:r w:rsidRPr="00E14301">
        <w:rPr>
          <w:rFonts w:ascii="Arial" w:hAnsi="Arial" w:cs="Arial"/>
          <w:bCs/>
          <w:color w:val="595959" w:themeColor="text1" w:themeTint="A6"/>
          <w:sz w:val="28"/>
          <w:szCs w:val="28"/>
        </w:rPr>
        <w:t>•</w:t>
      </w:r>
      <w:r w:rsidRPr="00E14301">
        <w:rPr>
          <w:rFonts w:ascii="Arial" w:hAnsi="Arial" w:cs="Arial"/>
          <w:bCs/>
          <w:color w:val="595959" w:themeColor="text1" w:themeTint="A6"/>
          <w:sz w:val="28"/>
          <w:szCs w:val="28"/>
        </w:rPr>
        <w:tab/>
        <w:t>Portfolio (recommended but not mandatory)</w:t>
      </w:r>
    </w:p>
    <w:p w14:paraId="78A9FF42" w14:textId="77777777" w:rsidR="00E14301" w:rsidRPr="00E14301" w:rsidRDefault="00E14301" w:rsidP="00E14301">
      <w:pPr>
        <w:rPr>
          <w:rFonts w:ascii="Arial" w:hAnsi="Arial" w:cs="Arial"/>
          <w:bCs/>
          <w:color w:val="595959" w:themeColor="text1" w:themeTint="A6"/>
          <w:sz w:val="28"/>
          <w:szCs w:val="28"/>
        </w:rPr>
      </w:pPr>
    </w:p>
    <w:p w14:paraId="2CB2708D" w14:textId="77777777" w:rsidR="00E14301" w:rsidRPr="00E14301" w:rsidRDefault="00E14301" w:rsidP="00E14301">
      <w:pPr>
        <w:rPr>
          <w:rFonts w:ascii="Arial" w:hAnsi="Arial" w:cs="Arial"/>
          <w:b/>
          <w:color w:val="595959" w:themeColor="text1" w:themeTint="A6"/>
          <w:sz w:val="28"/>
          <w:szCs w:val="28"/>
        </w:rPr>
      </w:pPr>
    </w:p>
    <w:p w14:paraId="5494A883" w14:textId="77777777" w:rsidR="00E14301" w:rsidRPr="00E14301" w:rsidRDefault="00E14301" w:rsidP="00E14301">
      <w:pPr>
        <w:rPr>
          <w:rFonts w:ascii="Arial" w:hAnsi="Arial" w:cs="Arial"/>
          <w:bCs/>
          <w:color w:val="595959" w:themeColor="text1" w:themeTint="A6"/>
          <w:sz w:val="28"/>
          <w:szCs w:val="28"/>
        </w:rPr>
      </w:pPr>
      <w:r w:rsidRPr="00E14301">
        <w:rPr>
          <w:rFonts w:ascii="Arial" w:hAnsi="Arial" w:cs="Arial"/>
          <w:bCs/>
          <w:color w:val="595959" w:themeColor="text1" w:themeTint="A6"/>
          <w:sz w:val="28"/>
          <w:szCs w:val="28"/>
        </w:rPr>
        <w:t>The partial exemptions cannot be combined with other exemptions, scholarships or attendance concessions provided by both POLI.design and other bodies, companies, institutions, associations etc. etc.</w:t>
      </w:r>
    </w:p>
    <w:p w14:paraId="66119AE1" w14:textId="77777777" w:rsidR="00E14301" w:rsidRPr="00E14301" w:rsidRDefault="00E14301" w:rsidP="00E14301">
      <w:pPr>
        <w:rPr>
          <w:rFonts w:ascii="Arial" w:hAnsi="Arial" w:cs="Arial"/>
          <w:bCs/>
          <w:color w:val="595959" w:themeColor="text1" w:themeTint="A6"/>
          <w:sz w:val="28"/>
          <w:szCs w:val="28"/>
        </w:rPr>
      </w:pPr>
    </w:p>
    <w:p w14:paraId="4C6F9C27" w14:textId="77777777" w:rsidR="00E14301" w:rsidRPr="00E14301" w:rsidRDefault="00E14301" w:rsidP="00E14301">
      <w:pPr>
        <w:rPr>
          <w:rFonts w:ascii="Arial" w:hAnsi="Arial" w:cs="Arial"/>
          <w:bCs/>
          <w:color w:val="595959" w:themeColor="text1" w:themeTint="A6"/>
          <w:sz w:val="28"/>
          <w:szCs w:val="28"/>
          <w:lang w:val="da-DK"/>
        </w:rPr>
      </w:pPr>
      <w:r w:rsidRPr="00E14301">
        <w:rPr>
          <w:rFonts w:ascii="Arial" w:hAnsi="Arial" w:cs="Arial"/>
          <w:bCs/>
          <w:color w:val="595959" w:themeColor="text1" w:themeTint="A6"/>
          <w:sz w:val="28"/>
          <w:szCs w:val="28"/>
          <w:lang w:val="da-DK"/>
        </w:rPr>
        <w:t>The partial exemptions will be assigned to the first 3 candidates in the ranking according to the requirements indicated above. In the event of candidates with the same mark, the candidate with the most recent year of graduation will have the precedence.</w:t>
      </w:r>
    </w:p>
    <w:p w14:paraId="70C66C04" w14:textId="77777777" w:rsidR="00E14301" w:rsidRPr="00E14301" w:rsidRDefault="00E14301" w:rsidP="00E14301">
      <w:pPr>
        <w:rPr>
          <w:rFonts w:ascii="Arial" w:hAnsi="Arial" w:cs="Arial"/>
          <w:b/>
          <w:color w:val="595959" w:themeColor="text1" w:themeTint="A6"/>
          <w:sz w:val="28"/>
          <w:szCs w:val="28"/>
          <w:lang w:val="da-DK"/>
        </w:rPr>
      </w:pPr>
    </w:p>
    <w:p w14:paraId="072ACC38" w14:textId="77777777" w:rsidR="00E14301" w:rsidRPr="00E14301" w:rsidRDefault="00E14301" w:rsidP="00E14301">
      <w:pPr>
        <w:rPr>
          <w:rFonts w:ascii="Arial" w:hAnsi="Arial" w:cs="Arial"/>
          <w:b/>
          <w:color w:val="595959" w:themeColor="text1" w:themeTint="A6"/>
          <w:sz w:val="28"/>
          <w:szCs w:val="28"/>
          <w:lang w:val="da-DK"/>
        </w:rPr>
      </w:pPr>
      <w:r w:rsidRPr="00E14301">
        <w:rPr>
          <w:rFonts w:ascii="Arial" w:hAnsi="Arial" w:cs="Arial"/>
          <w:b/>
          <w:color w:val="595959" w:themeColor="text1" w:themeTint="A6"/>
          <w:sz w:val="28"/>
          <w:szCs w:val="28"/>
          <w:lang w:val="da-DK"/>
        </w:rPr>
        <w:t>The deadline for submitting requests for partial exemption is 31/03/2026 – 11.59 p.m. (GMT +1 - Italian time zone).</w:t>
      </w:r>
    </w:p>
    <w:p w14:paraId="7FE6176C" w14:textId="77777777" w:rsidR="00E14301" w:rsidRPr="00B0387B" w:rsidRDefault="00E14301" w:rsidP="00E14301">
      <w:pPr>
        <w:rPr>
          <w:rFonts w:ascii="Arial" w:hAnsi="Arial" w:cs="Arial"/>
          <w:b/>
          <w:color w:val="595959" w:themeColor="text1" w:themeTint="A6"/>
          <w:sz w:val="28"/>
          <w:szCs w:val="28"/>
          <w:lang w:val="da-DK"/>
        </w:rPr>
      </w:pPr>
    </w:p>
    <w:p w14:paraId="391D9839" w14:textId="77777777" w:rsidR="00E14301" w:rsidRPr="00B0387B" w:rsidRDefault="00E14301" w:rsidP="00E14301">
      <w:pPr>
        <w:rPr>
          <w:rFonts w:ascii="Arial" w:hAnsi="Arial" w:cs="Arial"/>
          <w:b/>
          <w:color w:val="595959" w:themeColor="text1" w:themeTint="A6"/>
          <w:sz w:val="28"/>
          <w:szCs w:val="28"/>
          <w:lang w:val="da-DK"/>
        </w:rPr>
      </w:pPr>
      <w:r w:rsidRPr="00B0387B">
        <w:rPr>
          <w:rFonts w:ascii="Arial" w:hAnsi="Arial" w:cs="Arial"/>
          <w:b/>
          <w:color w:val="595959" w:themeColor="text1" w:themeTint="A6"/>
          <w:sz w:val="28"/>
          <w:szCs w:val="28"/>
          <w:lang w:val="da-DK"/>
        </w:rPr>
        <w:t>Only the beneficiary of the partial exemption will be notified by e-mail within 06/04/2026.</w:t>
      </w:r>
    </w:p>
    <w:p w14:paraId="3F65A4A3" w14:textId="77777777" w:rsidR="00E14301" w:rsidRPr="00B0387B" w:rsidRDefault="00E14301" w:rsidP="00E14301">
      <w:pPr>
        <w:rPr>
          <w:rFonts w:ascii="Arial" w:hAnsi="Arial" w:cs="Arial"/>
          <w:b/>
          <w:color w:val="595959" w:themeColor="text1" w:themeTint="A6"/>
          <w:sz w:val="28"/>
          <w:szCs w:val="28"/>
          <w:lang w:val="da-DK"/>
        </w:rPr>
      </w:pPr>
      <w:r w:rsidRPr="00B0387B">
        <w:rPr>
          <w:rFonts w:ascii="Arial" w:hAnsi="Arial" w:cs="Arial"/>
          <w:b/>
          <w:color w:val="595959" w:themeColor="text1" w:themeTint="A6"/>
          <w:sz w:val="28"/>
          <w:szCs w:val="28"/>
          <w:lang w:val="da-DK"/>
        </w:rPr>
        <w:t>The beneficiary of partial exemptions must confirm their acceptance and enrolment in the Specializing Master by providing the down payment and the private agreement before 13/04/2026; failing to do so will result in immediate forfeiture of the partial exemption.</w:t>
      </w:r>
    </w:p>
    <w:p w14:paraId="3969EA91" w14:textId="77777777" w:rsidR="00E14301" w:rsidRPr="00B0387B" w:rsidRDefault="00E14301" w:rsidP="00E14301">
      <w:pPr>
        <w:rPr>
          <w:rFonts w:ascii="Arial" w:hAnsi="Arial" w:cs="Arial"/>
          <w:b/>
          <w:color w:val="595959" w:themeColor="text1" w:themeTint="A6"/>
          <w:sz w:val="28"/>
          <w:szCs w:val="28"/>
          <w:lang w:val="da-DK"/>
        </w:rPr>
      </w:pPr>
    </w:p>
    <w:p w14:paraId="2F587EFD" w14:textId="77777777" w:rsidR="00E14301" w:rsidRPr="00B0387B" w:rsidRDefault="00E14301" w:rsidP="00E14301">
      <w:pPr>
        <w:rPr>
          <w:rFonts w:ascii="Arial" w:hAnsi="Arial" w:cs="Arial"/>
          <w:b/>
          <w:color w:val="595959" w:themeColor="text1" w:themeTint="A6"/>
          <w:sz w:val="28"/>
          <w:szCs w:val="28"/>
          <w:lang w:val="da-DK"/>
        </w:rPr>
      </w:pPr>
      <w:r w:rsidRPr="00B0387B">
        <w:rPr>
          <w:rFonts w:ascii="Arial" w:hAnsi="Arial" w:cs="Arial"/>
          <w:b/>
          <w:color w:val="595959" w:themeColor="text1" w:themeTint="A6"/>
          <w:sz w:val="28"/>
          <w:szCs w:val="28"/>
          <w:lang w:val="da-DK"/>
        </w:rPr>
        <w:t>The initiative is valid until 31/03/2026 – 11.59 p.m. (GMT +1 - Italian time zone).</w:t>
      </w:r>
    </w:p>
    <w:p w14:paraId="3D710278" w14:textId="77777777" w:rsidR="00E14301" w:rsidRPr="00B0387B" w:rsidRDefault="00E14301" w:rsidP="00E14301">
      <w:pPr>
        <w:rPr>
          <w:rFonts w:ascii="Arial" w:hAnsi="Arial" w:cs="Arial"/>
          <w:b/>
          <w:color w:val="595959" w:themeColor="text1" w:themeTint="A6"/>
          <w:sz w:val="28"/>
          <w:szCs w:val="28"/>
          <w:lang w:val="da-DK"/>
        </w:rPr>
      </w:pPr>
    </w:p>
    <w:p w14:paraId="3378967A" w14:textId="77777777" w:rsidR="00E14301" w:rsidRPr="00FF395A" w:rsidRDefault="00E14301" w:rsidP="00E14301">
      <w:pPr>
        <w:rPr>
          <w:rFonts w:ascii="Arial" w:hAnsi="Arial" w:cs="Arial"/>
          <w:bCs/>
          <w:color w:val="595959" w:themeColor="text1" w:themeTint="A6"/>
          <w:sz w:val="28"/>
          <w:szCs w:val="28"/>
          <w:lang w:val="da-DK"/>
        </w:rPr>
      </w:pPr>
      <w:r w:rsidRPr="00FF395A">
        <w:rPr>
          <w:rFonts w:ascii="Arial" w:hAnsi="Arial" w:cs="Arial"/>
          <w:bCs/>
          <w:color w:val="595959" w:themeColor="text1" w:themeTint="A6"/>
          <w:sz w:val="28"/>
          <w:szCs w:val="28"/>
          <w:lang w:val="da-DK"/>
        </w:rPr>
        <w:t>Enrolment in the Specializing Master is confirmed when the down payment is received by POLI.design and the private agreement is signed.</w:t>
      </w:r>
    </w:p>
    <w:p w14:paraId="34319AD7" w14:textId="77777777" w:rsidR="00E14301" w:rsidRPr="00FF395A" w:rsidRDefault="00E14301" w:rsidP="00E14301">
      <w:pPr>
        <w:rPr>
          <w:rFonts w:ascii="Arial" w:hAnsi="Arial" w:cs="Arial"/>
          <w:bCs/>
          <w:color w:val="595959" w:themeColor="text1" w:themeTint="A6"/>
          <w:sz w:val="28"/>
          <w:szCs w:val="28"/>
          <w:lang w:val="da-DK"/>
        </w:rPr>
      </w:pPr>
    </w:p>
    <w:p w14:paraId="6E0DFFBF" w14:textId="77777777" w:rsidR="00E14301" w:rsidRPr="00FF395A" w:rsidRDefault="00E14301" w:rsidP="00E14301">
      <w:pPr>
        <w:rPr>
          <w:rFonts w:ascii="Arial" w:hAnsi="Arial" w:cs="Arial"/>
          <w:bCs/>
          <w:color w:val="595959" w:themeColor="text1" w:themeTint="A6"/>
          <w:sz w:val="28"/>
          <w:szCs w:val="28"/>
          <w:lang w:val="da-DK"/>
        </w:rPr>
      </w:pPr>
    </w:p>
    <w:p w14:paraId="2A1933D4" w14:textId="77777777" w:rsidR="00E14301" w:rsidRPr="00FF395A" w:rsidRDefault="00E14301" w:rsidP="00E14301">
      <w:pPr>
        <w:rPr>
          <w:rFonts w:ascii="Arial" w:hAnsi="Arial" w:cs="Arial"/>
          <w:bCs/>
          <w:color w:val="595959" w:themeColor="text1" w:themeTint="A6"/>
          <w:sz w:val="28"/>
          <w:szCs w:val="28"/>
          <w:lang w:val="da-DK"/>
        </w:rPr>
      </w:pPr>
      <w:r w:rsidRPr="00FF395A">
        <w:rPr>
          <w:rFonts w:ascii="Arial" w:hAnsi="Arial" w:cs="Arial"/>
          <w:bCs/>
          <w:color w:val="595959" w:themeColor="text1" w:themeTint="A6"/>
          <w:sz w:val="28"/>
          <w:szCs w:val="28"/>
          <w:lang w:val="da-DK"/>
        </w:rPr>
        <w:t xml:space="preserve">POLI.design reserves the right not to assign all the partial exemptions available in the event that, at the discretion of the Specializing Master's administration, no candidates appear who meet the indicated requirements. </w:t>
      </w:r>
    </w:p>
    <w:p w14:paraId="23E62628" w14:textId="77777777" w:rsidR="00E14301" w:rsidRPr="00FF395A" w:rsidRDefault="00E14301" w:rsidP="00E14301">
      <w:pPr>
        <w:rPr>
          <w:rFonts w:ascii="Arial" w:hAnsi="Arial" w:cs="Arial"/>
          <w:bCs/>
          <w:color w:val="595959" w:themeColor="text1" w:themeTint="A6"/>
          <w:sz w:val="28"/>
          <w:szCs w:val="28"/>
          <w:lang w:val="da-DK"/>
        </w:rPr>
      </w:pPr>
      <w:r w:rsidRPr="00FF395A">
        <w:rPr>
          <w:rFonts w:ascii="Arial" w:hAnsi="Arial" w:cs="Arial"/>
          <w:bCs/>
          <w:color w:val="595959" w:themeColor="text1" w:themeTint="A6"/>
          <w:sz w:val="28"/>
          <w:szCs w:val="28"/>
          <w:lang w:val="da-DK"/>
        </w:rPr>
        <w:t xml:space="preserve">All partial exemptions may be subject to change without notice. </w:t>
      </w:r>
    </w:p>
    <w:p w14:paraId="4F5293B6" w14:textId="77777777" w:rsidR="00E14301" w:rsidRPr="00FF395A" w:rsidRDefault="00E14301" w:rsidP="00E14301">
      <w:pPr>
        <w:rPr>
          <w:rFonts w:ascii="Arial" w:hAnsi="Arial" w:cs="Arial"/>
          <w:bCs/>
          <w:color w:val="595959" w:themeColor="text1" w:themeTint="A6"/>
          <w:sz w:val="28"/>
          <w:szCs w:val="28"/>
          <w:lang w:val="da-DK"/>
        </w:rPr>
      </w:pPr>
    </w:p>
    <w:p w14:paraId="2DF99C63" w14:textId="77777777" w:rsidR="00E14301" w:rsidRPr="00FF395A" w:rsidRDefault="00E14301" w:rsidP="00E14301">
      <w:pPr>
        <w:rPr>
          <w:rFonts w:ascii="Arial" w:hAnsi="Arial" w:cs="Arial"/>
          <w:bCs/>
          <w:color w:val="595959" w:themeColor="text1" w:themeTint="A6"/>
          <w:sz w:val="28"/>
          <w:szCs w:val="28"/>
        </w:rPr>
      </w:pPr>
      <w:r w:rsidRPr="00FF395A">
        <w:rPr>
          <w:rFonts w:ascii="Arial" w:hAnsi="Arial" w:cs="Arial"/>
          <w:bCs/>
          <w:color w:val="595959" w:themeColor="text1" w:themeTint="A6"/>
          <w:sz w:val="28"/>
          <w:szCs w:val="28"/>
        </w:rPr>
        <w:t>For any questions, please contact the Training Office: Tel. +39 0223997225 | selezioni@polidesign.net</w:t>
      </w:r>
    </w:p>
    <w:p w14:paraId="5BF151B0" w14:textId="77777777" w:rsidR="00E14301" w:rsidRPr="00FF395A" w:rsidRDefault="00E14301" w:rsidP="00E14301">
      <w:pPr>
        <w:rPr>
          <w:rFonts w:ascii="Arial" w:hAnsi="Arial" w:cs="Arial"/>
          <w:bCs/>
          <w:color w:val="595959" w:themeColor="text1" w:themeTint="A6"/>
          <w:sz w:val="28"/>
          <w:szCs w:val="28"/>
        </w:rPr>
      </w:pPr>
    </w:p>
    <w:p w14:paraId="53D7B0F7" w14:textId="77777777" w:rsidR="00E14301" w:rsidRPr="00FF395A" w:rsidRDefault="00E14301" w:rsidP="00E14301">
      <w:pPr>
        <w:rPr>
          <w:rFonts w:ascii="Arial" w:hAnsi="Arial" w:cs="Arial"/>
          <w:bCs/>
          <w:color w:val="595959" w:themeColor="text1" w:themeTint="A6"/>
          <w:sz w:val="28"/>
          <w:szCs w:val="28"/>
        </w:rPr>
      </w:pPr>
    </w:p>
    <w:p w14:paraId="0FE242BE" w14:textId="70FD13F8" w:rsidR="007310D6" w:rsidRPr="00FF395A" w:rsidRDefault="00E14301" w:rsidP="00E14301">
      <w:pPr>
        <w:rPr>
          <w:bCs/>
        </w:rPr>
      </w:pPr>
      <w:r w:rsidRPr="00FF395A">
        <w:rPr>
          <w:rFonts w:ascii="Arial" w:hAnsi="Arial" w:cs="Arial"/>
          <w:bCs/>
          <w:color w:val="595959" w:themeColor="text1" w:themeTint="A6"/>
          <w:sz w:val="28"/>
          <w:szCs w:val="28"/>
        </w:rPr>
        <w:t>Milan</w:t>
      </w:r>
      <w:r w:rsidR="00FF395A" w:rsidRPr="00FF395A">
        <w:rPr>
          <w:rFonts w:ascii="Arial" w:hAnsi="Arial" w:cs="Arial"/>
          <w:bCs/>
          <w:color w:val="595959" w:themeColor="text1" w:themeTint="A6"/>
          <w:sz w:val="28"/>
          <w:szCs w:val="28"/>
        </w:rPr>
        <w:t xml:space="preserve"> </w:t>
      </w:r>
      <w:r w:rsidRPr="00FF395A">
        <w:rPr>
          <w:rFonts w:ascii="Arial" w:hAnsi="Arial" w:cs="Arial"/>
          <w:bCs/>
          <w:color w:val="595959" w:themeColor="text1" w:themeTint="A6"/>
          <w:sz w:val="28"/>
          <w:szCs w:val="28"/>
        </w:rPr>
        <w:t>03/11/2025</w:t>
      </w:r>
    </w:p>
    <w:sectPr w:rsidR="007310D6" w:rsidRPr="00FF395A" w:rsidSect="008F515C">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70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D521" w14:textId="77777777" w:rsidR="009860B4" w:rsidRDefault="009860B4" w:rsidP="00912DEF">
      <w:r>
        <w:separator/>
      </w:r>
    </w:p>
  </w:endnote>
  <w:endnote w:type="continuationSeparator" w:id="0">
    <w:p w14:paraId="5886FD7A" w14:textId="77777777" w:rsidR="009860B4" w:rsidRDefault="009860B4" w:rsidP="00912DEF">
      <w:r>
        <w:continuationSeparator/>
      </w:r>
    </w:p>
  </w:endnote>
  <w:endnote w:type="continuationNotice" w:id="1">
    <w:p w14:paraId="04561D00" w14:textId="77777777" w:rsidR="009860B4" w:rsidRDefault="00986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1144" w14:textId="77777777" w:rsidR="002B61AD" w:rsidRDefault="002B61A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851279"/>
      <w:docPartObj>
        <w:docPartGallery w:val="Page Numbers (Bottom of Page)"/>
        <w:docPartUnique/>
      </w:docPartObj>
    </w:sdtPr>
    <w:sdtEndPr>
      <w:rPr>
        <w:color w:val="404040" w:themeColor="text1" w:themeTint="BF"/>
      </w:rPr>
    </w:sdtEndPr>
    <w:sdtContent>
      <w:sdt>
        <w:sdtPr>
          <w:id w:val="-1669238322"/>
          <w:docPartObj>
            <w:docPartGallery w:val="Page Numbers (Top of Page)"/>
            <w:docPartUnique/>
          </w:docPartObj>
        </w:sdtPr>
        <w:sdtEndPr>
          <w:rPr>
            <w:color w:val="404040" w:themeColor="text1" w:themeTint="BF"/>
          </w:rPr>
        </w:sdtEndPr>
        <w:sdtContent>
          <w:p w14:paraId="557DEF59" w14:textId="4EECABE3" w:rsidR="00B70650" w:rsidRPr="00B70650" w:rsidRDefault="00B70650" w:rsidP="3D0B8E00">
            <w:pPr>
              <w:pStyle w:val="Pidipagina"/>
            </w:pPr>
          </w:p>
          <w:p w14:paraId="4BE331F3" w14:textId="5306FDD9" w:rsidR="00B70650" w:rsidRPr="00B70650" w:rsidRDefault="00000000" w:rsidP="3D0B8E00">
            <w:pPr>
              <w:pStyle w:val="Pidipagina"/>
            </w:pPr>
          </w:p>
        </w:sdtContent>
      </w:sdt>
    </w:sdtContent>
  </w:sdt>
  <w:p w14:paraId="207AE479" w14:textId="77777777" w:rsidR="002B61AD" w:rsidRDefault="002B61AD" w:rsidP="002B61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4B7D" w14:textId="18183295" w:rsidR="002B61AD" w:rsidRDefault="5D5ACE24" w:rsidP="5D5ACE24">
    <w:r>
      <w:rPr>
        <w:noProof/>
      </w:rPr>
      <w:drawing>
        <wp:inline distT="0" distB="0" distL="0" distR="0" wp14:anchorId="1A434AD6" wp14:editId="441D0C54">
          <wp:extent cx="6305552" cy="714375"/>
          <wp:effectExtent l="0" t="0" r="0" b="0"/>
          <wp:docPr id="116305268" name="Immagine 116305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05552" cy="714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0E87" w14:textId="77777777" w:rsidR="009860B4" w:rsidRDefault="009860B4" w:rsidP="00912DEF">
      <w:r>
        <w:separator/>
      </w:r>
    </w:p>
  </w:footnote>
  <w:footnote w:type="continuationSeparator" w:id="0">
    <w:p w14:paraId="0C5B4BE7" w14:textId="77777777" w:rsidR="009860B4" w:rsidRDefault="009860B4" w:rsidP="00912DEF">
      <w:r>
        <w:continuationSeparator/>
      </w:r>
    </w:p>
  </w:footnote>
  <w:footnote w:type="continuationNotice" w:id="1">
    <w:p w14:paraId="0E93590F" w14:textId="77777777" w:rsidR="009860B4" w:rsidRDefault="00986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3D0B8E00" w14:paraId="16F9CC67" w14:textId="77777777" w:rsidTr="5D5ACE24">
      <w:trPr>
        <w:trHeight w:val="300"/>
      </w:trPr>
      <w:tc>
        <w:tcPr>
          <w:tcW w:w="3305" w:type="dxa"/>
        </w:tcPr>
        <w:p w14:paraId="4F0B3274" w14:textId="4A65669D" w:rsidR="3D0B8E00" w:rsidRDefault="3D0B8E00" w:rsidP="00142F48"/>
        <w:p w14:paraId="32DC0CCA" w14:textId="66436C34" w:rsidR="3D0B8E00" w:rsidRDefault="3D0B8E00" w:rsidP="3D0B8E00">
          <w:pPr>
            <w:ind w:left="-115"/>
          </w:pPr>
          <w:r>
            <w:t xml:space="preserve">   </w:t>
          </w:r>
        </w:p>
        <w:p w14:paraId="1B1142A8" w14:textId="20D13443" w:rsidR="3D0B8E00" w:rsidRDefault="5D5ACE24" w:rsidP="00142F48">
          <w:pPr>
            <w:tabs>
              <w:tab w:val="left" w:pos="884"/>
              <w:tab w:val="left" w:pos="1025"/>
            </w:tabs>
            <w:ind w:left="317" w:hanging="432"/>
          </w:pPr>
          <w:r>
            <w:t xml:space="preserve">          </w:t>
          </w:r>
          <w:r>
            <w:rPr>
              <w:noProof/>
            </w:rPr>
            <w:drawing>
              <wp:inline distT="0" distB="0" distL="0" distR="0" wp14:anchorId="31A19FDA" wp14:editId="49A3E0C0">
                <wp:extent cx="996462" cy="996462"/>
                <wp:effectExtent l="0" t="0" r="0" b="0"/>
                <wp:docPr id="459129404" name="Immagine 45912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96462" cy="996462"/>
                        </a:xfrm>
                        <a:prstGeom prst="rect">
                          <a:avLst/>
                        </a:prstGeom>
                      </pic:spPr>
                    </pic:pic>
                  </a:graphicData>
                </a:graphic>
              </wp:inline>
            </w:drawing>
          </w:r>
        </w:p>
      </w:tc>
      <w:tc>
        <w:tcPr>
          <w:tcW w:w="3305" w:type="dxa"/>
        </w:tcPr>
        <w:p w14:paraId="665A19AD" w14:textId="42329AE5" w:rsidR="3D0B8E00" w:rsidRDefault="3D0B8E00" w:rsidP="3D0B8E00">
          <w:pPr>
            <w:pStyle w:val="Intestazione"/>
            <w:jc w:val="center"/>
          </w:pPr>
        </w:p>
      </w:tc>
      <w:tc>
        <w:tcPr>
          <w:tcW w:w="3305" w:type="dxa"/>
        </w:tcPr>
        <w:p w14:paraId="2AA4FA2C" w14:textId="139C93F8" w:rsidR="3D0B8E00" w:rsidRDefault="3D0B8E00" w:rsidP="3D0B8E00">
          <w:pPr>
            <w:pStyle w:val="Intestazione"/>
            <w:ind w:right="-115"/>
            <w:jc w:val="right"/>
          </w:pPr>
        </w:p>
      </w:tc>
    </w:tr>
  </w:tbl>
  <w:p w14:paraId="693F8310" w14:textId="54EE2D36" w:rsidR="3D0B8E00" w:rsidRDefault="3D0B8E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3CD1" w14:textId="28E4D7A8" w:rsidR="008F515C" w:rsidRDefault="3D0B8E00" w:rsidP="00142F48">
    <w:pPr>
      <w:ind w:left="-115"/>
    </w:pPr>
    <w:r>
      <w:t xml:space="preserve">   </w:t>
    </w:r>
  </w:p>
  <w:p w14:paraId="1CBB6E49" w14:textId="77777777" w:rsidR="00142F48" w:rsidRDefault="00142F48" w:rsidP="00142F48">
    <w:pPr>
      <w:ind w:left="-115"/>
    </w:pPr>
  </w:p>
  <w:p w14:paraId="57273269" w14:textId="76383931" w:rsidR="00912DEF" w:rsidRDefault="33D39650" w:rsidP="00142F48">
    <w:pPr>
      <w:pStyle w:val="Intestazione"/>
      <w:tabs>
        <w:tab w:val="left" w:pos="993"/>
      </w:tabs>
      <w:ind w:left="-567"/>
    </w:pPr>
    <w:r>
      <w:t xml:space="preserve">                   </w:t>
    </w:r>
    <w:r>
      <w:rPr>
        <w:noProof/>
      </w:rPr>
      <w:drawing>
        <wp:inline distT="0" distB="0" distL="0" distR="0" wp14:anchorId="2C653175" wp14:editId="66E1FEE6">
          <wp:extent cx="973950" cy="973950"/>
          <wp:effectExtent l="0" t="0" r="0" b="0"/>
          <wp:docPr id="426975829" name="Picture 1149836794" descr="Immagine che contiene logo, Elementi grafici, simbolo,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836794"/>
                  <pic:cNvPicPr/>
                </pic:nvPicPr>
                <pic:blipFill>
                  <a:blip r:embed="rId1">
                    <a:extLst>
                      <a:ext uri="{28A0092B-C50C-407E-A947-70E740481C1C}">
                        <a14:useLocalDpi xmlns:a14="http://schemas.microsoft.com/office/drawing/2010/main" val="0"/>
                      </a:ext>
                    </a:extLst>
                  </a:blip>
                  <a:stretch>
                    <a:fillRect/>
                  </a:stretch>
                </pic:blipFill>
                <pic:spPr>
                  <a:xfrm>
                    <a:off x="0" y="0"/>
                    <a:ext cx="973950" cy="973950"/>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4DC5" w14:textId="72FF0893" w:rsidR="008D6825" w:rsidRDefault="008D6825" w:rsidP="5D5ACE24"/>
  <w:p w14:paraId="52ED6C2F" w14:textId="3456E1A1" w:rsidR="008D6825" w:rsidRDefault="5D5ACE24" w:rsidP="5D5ACE24">
    <w:r>
      <w:rPr>
        <w:noProof/>
      </w:rPr>
      <w:drawing>
        <wp:inline distT="0" distB="0" distL="0" distR="0" wp14:anchorId="2EF025A5" wp14:editId="6C9E3A80">
          <wp:extent cx="1514094" cy="1514094"/>
          <wp:effectExtent l="0" t="0" r="0" b="0"/>
          <wp:docPr id="102067708" name="Immagine 10206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14094" cy="1514094"/>
                  </a:xfrm>
                  <a:prstGeom prst="rect">
                    <a:avLst/>
                  </a:prstGeom>
                </pic:spPr>
              </pic:pic>
            </a:graphicData>
          </a:graphic>
        </wp:inline>
      </w:drawing>
    </w:r>
  </w:p>
  <w:p w14:paraId="166A03A2" w14:textId="0EBBAE49" w:rsidR="0021538C" w:rsidRDefault="0021538C" w:rsidP="5D5ACE24">
    <w:pPr>
      <w:tabs>
        <w:tab w:val="left" w:pos="993"/>
      </w:tabs>
    </w:pPr>
  </w:p>
  <w:p w14:paraId="605DAE9A" w14:textId="26B99273" w:rsidR="00705CA2" w:rsidRDefault="00705CA2" w:rsidP="008D6825">
    <w:pPr>
      <w:pStyle w:val="Intestazione"/>
    </w:pPr>
  </w:p>
  <w:p w14:paraId="73581172" w14:textId="77777777" w:rsidR="00705CA2" w:rsidRDefault="00705CA2" w:rsidP="0021538C">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16D"/>
    <w:multiLevelType w:val="hybridMultilevel"/>
    <w:tmpl w:val="F9E43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519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EF"/>
    <w:rsid w:val="000370C7"/>
    <w:rsid w:val="000B0106"/>
    <w:rsid w:val="000D1724"/>
    <w:rsid w:val="00140487"/>
    <w:rsid w:val="00142F48"/>
    <w:rsid w:val="00187058"/>
    <w:rsid w:val="001E714F"/>
    <w:rsid w:val="001F3921"/>
    <w:rsid w:val="001F4266"/>
    <w:rsid w:val="0021538C"/>
    <w:rsid w:val="002720D2"/>
    <w:rsid w:val="002B61AD"/>
    <w:rsid w:val="003036BA"/>
    <w:rsid w:val="003A340D"/>
    <w:rsid w:val="003A5046"/>
    <w:rsid w:val="003B4A9B"/>
    <w:rsid w:val="003B7529"/>
    <w:rsid w:val="00402338"/>
    <w:rsid w:val="004173A5"/>
    <w:rsid w:val="004253FE"/>
    <w:rsid w:val="00456EE1"/>
    <w:rsid w:val="004776C1"/>
    <w:rsid w:val="004B0921"/>
    <w:rsid w:val="004B7161"/>
    <w:rsid w:val="004F274C"/>
    <w:rsid w:val="004F46F9"/>
    <w:rsid w:val="005437D7"/>
    <w:rsid w:val="0056459B"/>
    <w:rsid w:val="005751CE"/>
    <w:rsid w:val="00596F91"/>
    <w:rsid w:val="005A7450"/>
    <w:rsid w:val="005B4DF2"/>
    <w:rsid w:val="005C17FC"/>
    <w:rsid w:val="00626D1A"/>
    <w:rsid w:val="00627E5D"/>
    <w:rsid w:val="00683A2B"/>
    <w:rsid w:val="006C5279"/>
    <w:rsid w:val="006E1465"/>
    <w:rsid w:val="006F679D"/>
    <w:rsid w:val="00705CA2"/>
    <w:rsid w:val="00726C29"/>
    <w:rsid w:val="007310D6"/>
    <w:rsid w:val="007812FD"/>
    <w:rsid w:val="00787E06"/>
    <w:rsid w:val="00792139"/>
    <w:rsid w:val="00793C9A"/>
    <w:rsid w:val="007A17CB"/>
    <w:rsid w:val="00827D5F"/>
    <w:rsid w:val="00850D5B"/>
    <w:rsid w:val="0088393F"/>
    <w:rsid w:val="008D6825"/>
    <w:rsid w:val="008F515C"/>
    <w:rsid w:val="00912DEF"/>
    <w:rsid w:val="00946D93"/>
    <w:rsid w:val="009860B4"/>
    <w:rsid w:val="009A0C65"/>
    <w:rsid w:val="009B123D"/>
    <w:rsid w:val="009D1B71"/>
    <w:rsid w:val="009D51E7"/>
    <w:rsid w:val="00AB3C06"/>
    <w:rsid w:val="00AC1266"/>
    <w:rsid w:val="00B0387B"/>
    <w:rsid w:val="00B6516C"/>
    <w:rsid w:val="00B70650"/>
    <w:rsid w:val="00B85B9D"/>
    <w:rsid w:val="00C139E0"/>
    <w:rsid w:val="00C57CD8"/>
    <w:rsid w:val="00C62520"/>
    <w:rsid w:val="00C75623"/>
    <w:rsid w:val="00CA5E69"/>
    <w:rsid w:val="00CA7FBB"/>
    <w:rsid w:val="00D76C60"/>
    <w:rsid w:val="00D80727"/>
    <w:rsid w:val="00DD496C"/>
    <w:rsid w:val="00E13979"/>
    <w:rsid w:val="00E14301"/>
    <w:rsid w:val="00E14EFD"/>
    <w:rsid w:val="00EE7AA2"/>
    <w:rsid w:val="00F319CE"/>
    <w:rsid w:val="00F667F6"/>
    <w:rsid w:val="00FC4ED5"/>
    <w:rsid w:val="00FC7BB7"/>
    <w:rsid w:val="00FF3426"/>
    <w:rsid w:val="00FF395A"/>
    <w:rsid w:val="0885E5A0"/>
    <w:rsid w:val="0A614D7B"/>
    <w:rsid w:val="0E2D3639"/>
    <w:rsid w:val="0E51460D"/>
    <w:rsid w:val="12C806D8"/>
    <w:rsid w:val="159F0DF4"/>
    <w:rsid w:val="1AB86D55"/>
    <w:rsid w:val="1AD3FE5F"/>
    <w:rsid w:val="24B0645B"/>
    <w:rsid w:val="2B20EFDB"/>
    <w:rsid w:val="320ECB9E"/>
    <w:rsid w:val="33D39650"/>
    <w:rsid w:val="340A64D1"/>
    <w:rsid w:val="3696EC54"/>
    <w:rsid w:val="3C4F0D48"/>
    <w:rsid w:val="3D0B8E00"/>
    <w:rsid w:val="411984AF"/>
    <w:rsid w:val="46C9EE21"/>
    <w:rsid w:val="4982B399"/>
    <w:rsid w:val="4B39831E"/>
    <w:rsid w:val="4BD29E7D"/>
    <w:rsid w:val="4E89E0F6"/>
    <w:rsid w:val="52D223CE"/>
    <w:rsid w:val="5821FB15"/>
    <w:rsid w:val="59F15DF3"/>
    <w:rsid w:val="5B79B11E"/>
    <w:rsid w:val="5D5ACE24"/>
    <w:rsid w:val="606D6299"/>
    <w:rsid w:val="60FF167F"/>
    <w:rsid w:val="69CFE51B"/>
    <w:rsid w:val="799DE412"/>
    <w:rsid w:val="7B37326C"/>
    <w:rsid w:val="7BB1F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CD4C4"/>
  <w14:defaultImageDpi w14:val="32767"/>
  <w15:docId w15:val="{07D3BEF8-B3A1-4AFB-B659-A6918C36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12DEF"/>
    <w:pPr>
      <w:tabs>
        <w:tab w:val="center" w:pos="4819"/>
        <w:tab w:val="right" w:pos="9638"/>
      </w:tabs>
    </w:pPr>
  </w:style>
  <w:style w:type="character" w:customStyle="1" w:styleId="IntestazioneCarattere">
    <w:name w:val="Intestazione Carattere"/>
    <w:basedOn w:val="Carpredefinitoparagrafo"/>
    <w:link w:val="Intestazione"/>
    <w:uiPriority w:val="99"/>
    <w:rsid w:val="00912DEF"/>
  </w:style>
  <w:style w:type="paragraph" w:styleId="Pidipagina">
    <w:name w:val="footer"/>
    <w:basedOn w:val="Normale"/>
    <w:link w:val="PidipaginaCarattere"/>
    <w:uiPriority w:val="99"/>
    <w:unhideWhenUsed/>
    <w:rsid w:val="00912DEF"/>
    <w:pPr>
      <w:tabs>
        <w:tab w:val="center" w:pos="4819"/>
        <w:tab w:val="right" w:pos="9638"/>
      </w:tabs>
    </w:pPr>
  </w:style>
  <w:style w:type="character" w:customStyle="1" w:styleId="PidipaginaCarattere">
    <w:name w:val="Piè di pagina Carattere"/>
    <w:basedOn w:val="Carpredefinitoparagrafo"/>
    <w:link w:val="Pidipagina"/>
    <w:uiPriority w:val="99"/>
    <w:rsid w:val="00912DEF"/>
  </w:style>
  <w:style w:type="paragraph" w:styleId="Testofumetto">
    <w:name w:val="Balloon Text"/>
    <w:basedOn w:val="Normale"/>
    <w:link w:val="TestofumettoCarattere"/>
    <w:uiPriority w:val="99"/>
    <w:semiHidden/>
    <w:unhideWhenUsed/>
    <w:rsid w:val="005751C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1CE"/>
    <w:rPr>
      <w:rFonts w:ascii="Tahoma" w:hAnsi="Tahoma" w:cs="Tahoma"/>
      <w:sz w:val="16"/>
      <w:szCs w:val="16"/>
    </w:rPr>
  </w:style>
  <w:style w:type="character" w:styleId="Numeropagina">
    <w:name w:val="page number"/>
    <w:basedOn w:val="Carpredefinitoparagrafo"/>
    <w:uiPriority w:val="99"/>
    <w:semiHidden/>
    <w:unhideWhenUsed/>
    <w:rsid w:val="00C139E0"/>
  </w:style>
  <w:style w:type="paragraph" w:styleId="Paragrafoelenco">
    <w:name w:val="List Paragraph"/>
    <w:basedOn w:val="Normale"/>
    <w:uiPriority w:val="34"/>
    <w:qFormat/>
    <w:rsid w:val="00C57CD8"/>
    <w:pPr>
      <w:spacing w:after="200" w:line="276" w:lineRule="auto"/>
      <w:ind w:left="720"/>
      <w:contextualSpacing/>
    </w:pPr>
    <w:rPr>
      <w:sz w:val="22"/>
      <w:szCs w:val="22"/>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83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97B9D08FAE679428D255C690F718208" ma:contentTypeVersion="14" ma:contentTypeDescription="Creare un nuovo documento." ma:contentTypeScope="" ma:versionID="44d36e158d17833dd68582e0c67715ec">
  <xsd:schema xmlns:xsd="http://www.w3.org/2001/XMLSchema" xmlns:xs="http://www.w3.org/2001/XMLSchema" xmlns:p="http://schemas.microsoft.com/office/2006/metadata/properties" xmlns:ns2="57f1c5e5-9210-46a6-811f-2607966478c5" xmlns:ns3="42efe196-19dc-4459-8b26-3b8e9e0912b5" targetNamespace="http://schemas.microsoft.com/office/2006/metadata/properties" ma:root="true" ma:fieldsID="5c3ab6c5fee8fa8ad403425f97f464db" ns2:_="" ns3:_="">
    <xsd:import namespace="57f1c5e5-9210-46a6-811f-2607966478c5"/>
    <xsd:import namespace="42efe196-19dc-4459-8b26-3b8e9e091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c5e5-9210-46a6-811f-260796647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1f85d3a0-fca5-45f6-b76f-fa776327c0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efe196-19dc-4459-8b26-3b8e9e0912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c579f7-be29-4311-a5a1-a61ee2665393}" ma:internalName="TaxCatchAll" ma:showField="CatchAllData" ma:web="42efe196-19dc-4459-8b26-3b8e9e091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f1c5e5-9210-46a6-811f-2607966478c5">
      <Terms xmlns="http://schemas.microsoft.com/office/infopath/2007/PartnerControls"/>
    </lcf76f155ced4ddcb4097134ff3c332f>
    <TaxCatchAll xmlns="42efe196-19dc-4459-8b26-3b8e9e0912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3EF28-AD02-442A-8E09-793C40F6C6FE}">
  <ds:schemaRefs>
    <ds:schemaRef ds:uri="http://schemas.microsoft.com/sharepoint/v3/contenttype/forms"/>
  </ds:schemaRefs>
</ds:datastoreItem>
</file>

<file path=customXml/itemProps2.xml><?xml version="1.0" encoding="utf-8"?>
<ds:datastoreItem xmlns:ds="http://schemas.openxmlformats.org/officeDocument/2006/customXml" ds:itemID="{A94C8DC3-B1F2-4A2A-83FE-B5E3C0477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1c5e5-9210-46a6-811f-2607966478c5"/>
    <ds:schemaRef ds:uri="42efe196-19dc-4459-8b26-3b8e9e091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B6B0E-236E-4717-9B64-63CC1C0F4E8E}">
  <ds:schemaRefs>
    <ds:schemaRef ds:uri="http://schemas.microsoft.com/office/2006/metadata/properties"/>
    <ds:schemaRef ds:uri="http://schemas.microsoft.com/office/infopath/2007/PartnerControls"/>
    <ds:schemaRef ds:uri="57f1c5e5-9210-46a6-811f-2607966478c5"/>
    <ds:schemaRef ds:uri="42efe196-19dc-4459-8b26-3b8e9e0912b5"/>
  </ds:schemaRefs>
</ds:datastoreItem>
</file>

<file path=customXml/itemProps4.xml><?xml version="1.0" encoding="utf-8"?>
<ds:datastoreItem xmlns:ds="http://schemas.openxmlformats.org/officeDocument/2006/customXml" ds:itemID="{20518321-09B5-4FA9-9646-C4CBB449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Mandato</dc:creator>
  <cp:keywords/>
  <cp:lastModifiedBy>Iolanda Margiotta POLI.design</cp:lastModifiedBy>
  <cp:revision>4</cp:revision>
  <cp:lastPrinted>2017-11-29T17:35:00Z</cp:lastPrinted>
  <dcterms:created xsi:type="dcterms:W3CDTF">2025-11-03T10:21:00Z</dcterms:created>
  <dcterms:modified xsi:type="dcterms:W3CDTF">2025-11-03T10:22:00Z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0x010100697B9D08FAE679428D255C690F718208</vt:lpwstr>
  </property>
  <property fmtid="{D5CDD505-2E9C-101B-9397-08002B2CF9AE}" pid="3" name="Order">
    <vt:r8>490200</vt:r8>
  </property>
  <property fmtid="{D5CDD505-2E9C-101B-9397-08002B2CF9AE}" pid="4" name="MediaServiceImageTags">
    <vt:lpwstr/>
  </property>
</Properties>
</file>